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2094"/>
        <w:gridCol w:w="992"/>
        <w:gridCol w:w="871"/>
        <w:gridCol w:w="893"/>
      </w:tblGrid>
      <w:tr w:rsidR="00E41383" w:rsidRPr="00BE3E75" w:rsidTr="00E41383">
        <w:trPr>
          <w:jc w:val="center"/>
        </w:trPr>
        <w:tc>
          <w:tcPr>
            <w:tcW w:w="955" w:type="dxa"/>
            <w:tcBorders>
              <w:bottom w:val="single" w:sz="4" w:space="0" w:color="000000"/>
            </w:tcBorders>
            <w:shd w:val="clear" w:color="auto" w:fill="FF0000"/>
          </w:tcPr>
          <w:p w:rsidR="00E41383" w:rsidRPr="00BE3E75" w:rsidRDefault="00E41383" w:rsidP="004711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2094" w:type="dxa"/>
            <w:tcBorders>
              <w:bottom w:val="single" w:sz="4" w:space="0" w:color="000000"/>
            </w:tcBorders>
            <w:shd w:val="clear" w:color="auto" w:fill="FF0000"/>
          </w:tcPr>
          <w:p w:rsidR="00E41383" w:rsidRPr="00BE3E75" w:rsidRDefault="00E41383" w:rsidP="004711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INGLÉS 6</w:t>
            </w:r>
            <w:r w:rsidRPr="00BE3E75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0000"/>
          </w:tcPr>
          <w:p w:rsidR="00E41383" w:rsidRPr="00BE3E75" w:rsidRDefault="00E41383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FF0000"/>
          </w:tcPr>
          <w:p w:rsidR="00E41383" w:rsidRPr="00BE3E75" w:rsidRDefault="00E41383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FF0000"/>
          </w:tcPr>
          <w:p w:rsidR="00E41383" w:rsidRPr="00BE3E75" w:rsidRDefault="00E41383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3ª Eva</w:t>
            </w: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094" w:type="dxa"/>
            <w:shd w:val="clear" w:color="auto" w:fill="FFFF99"/>
            <w:vAlign w:val="bottom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1. Infiere el significado de expresiones y palabras de textos orales sencillos.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094" w:type="dxa"/>
            <w:shd w:val="clear" w:color="auto" w:fill="FFFF99"/>
            <w:vAlign w:val="bottom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2. Diferencia  órdenes, preguntas, descripciones y sugerencias, en textos reproducidos en soporte audiovisual.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094" w:type="dxa"/>
            <w:shd w:val="clear" w:color="auto" w:fill="FFFF99"/>
            <w:vAlign w:val="bottom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3. Comprende las ideas principales de presentaciones, cara a cara, sobre temas familiares o de su interés.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094" w:type="dxa"/>
            <w:shd w:val="clear" w:color="auto" w:fill="FFFF99"/>
            <w:vAlign w:val="bottom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4. Aplica los conocimientos adquiridos sobre las diferentes costumbres y normas de cortesía de los países de habla extranjera, para la comprensión de textos orales</w:t>
            </w:r>
            <w:r w:rsidRPr="00DE73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E41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2094" w:type="dxa"/>
            <w:shd w:val="clear" w:color="auto" w:fill="FFFF99"/>
            <w:vAlign w:val="bottom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5. Identifica información específica, en conversaciones cara a cara sobre temas habituales.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094" w:type="dxa"/>
            <w:shd w:val="clear" w:color="auto" w:fill="FFFF99"/>
            <w:vAlign w:val="bottom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6. Comprende el sentido general y lo esencial de material audiovisual dentro de su área de interés.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094" w:type="dxa"/>
            <w:shd w:val="clear" w:color="auto" w:fill="FFFF99"/>
            <w:vAlign w:val="bottom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7. Extrae información específica de material audiovisual dentro de su área de interés.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094" w:type="dxa"/>
            <w:shd w:val="clear" w:color="auto" w:fill="FFFF99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8. Reconoce y entiende el vocabulario de alta frecuente relativo a situaciones cotidianas.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94" w:type="dxa"/>
            <w:shd w:val="clear" w:color="auto" w:fill="FFFF99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1 .Produce un texto oral sencillo con ayuda de expresiones memorizadas, sinónimos, vocabulario de alta frecuencia y lenguaje corporal.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94" w:type="dxa"/>
            <w:shd w:val="clear" w:color="auto" w:fill="FFFF99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2. Intercambia información personal sobre asuntos cotidianos (temas de actualidad</w:t>
            </w:r>
            <w:proofErr w:type="gramStart"/>
            <w:r w:rsidRPr="00DE7354">
              <w:rPr>
                <w:rFonts w:ascii="Arial" w:hAnsi="Arial" w:cs="Arial"/>
                <w:b/>
                <w:sz w:val="20"/>
                <w:szCs w:val="20"/>
              </w:rPr>
              <w:t>)en</w:t>
            </w:r>
            <w:proofErr w:type="gramEnd"/>
            <w:r w:rsidRPr="00DE7354">
              <w:rPr>
                <w:rFonts w:ascii="Arial" w:hAnsi="Arial" w:cs="Arial"/>
                <w:b/>
                <w:sz w:val="20"/>
                <w:szCs w:val="20"/>
              </w:rPr>
              <w:t xml:space="preserve"> conversaciones cara a cara o por medios técnicos (</w:t>
            </w:r>
            <w:proofErr w:type="spellStart"/>
            <w:r w:rsidRPr="00DE7354">
              <w:rPr>
                <w:rFonts w:ascii="Arial" w:hAnsi="Arial" w:cs="Arial"/>
                <w:b/>
                <w:sz w:val="20"/>
                <w:szCs w:val="20"/>
              </w:rPr>
              <w:t>skype</w:t>
            </w:r>
            <w:proofErr w:type="spellEnd"/>
            <w:r w:rsidRPr="00DE7354">
              <w:rPr>
                <w:rFonts w:ascii="Arial" w:hAnsi="Arial" w:cs="Arial"/>
                <w:b/>
                <w:sz w:val="20"/>
                <w:szCs w:val="20"/>
              </w:rPr>
              <w:t>, teléfono).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94" w:type="dxa"/>
            <w:shd w:val="clear" w:color="auto" w:fill="FFFF99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3.Utiliza  el vocabulario y expresiones de costumbres propias de los países de la lengua extranjera y las contrasta con las propias,  usando las normas de cortesía, en textos orales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94" w:type="dxa"/>
            <w:shd w:val="clear" w:color="auto" w:fill="FFFF99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4. Participa activamente en la dramatización de obras de teatro sencillas.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94" w:type="dxa"/>
            <w:shd w:val="clear" w:color="auto" w:fill="FFFF99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E7354">
              <w:rPr>
                <w:rFonts w:ascii="Arial" w:hAnsi="Arial" w:cs="Arial"/>
                <w:b/>
                <w:sz w:val="20"/>
                <w:szCs w:val="20"/>
              </w:rPr>
              <w:t>5.Expone</w:t>
            </w:r>
            <w:proofErr w:type="gramEnd"/>
            <w:r w:rsidRPr="00DE7354">
              <w:rPr>
                <w:rFonts w:ascii="Arial" w:hAnsi="Arial" w:cs="Arial"/>
                <w:b/>
                <w:sz w:val="20"/>
                <w:szCs w:val="20"/>
              </w:rPr>
              <w:t xml:space="preserve"> presentaciones breves y sencillas, previamente preparadas, sobre temas cotidianos, de actualidad o de su interés, con una pronunciación aceptable, dando prioridad a la fluidez en el idioma usando estructuras sencillas. 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94" w:type="dxa"/>
            <w:shd w:val="clear" w:color="auto" w:fill="FFFF99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6. Participa activamente y de manera espontánea, en actividades de aula, usando la lengua extranjera como instrumento para comunicarse.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94" w:type="dxa"/>
            <w:shd w:val="clear" w:color="auto" w:fill="FFFF99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7. Participa de forma cooperativa (en parejas o pequeños grupos) en la planificación y ejecución de una conversación simulada.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94" w:type="dxa"/>
            <w:shd w:val="clear" w:color="auto" w:fill="FFFF99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8. Utiliza estructuras sintácticas básicas en sus presentaciones orales breves y sencillas aunque se sigan cometiendo errores.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94" w:type="dxa"/>
            <w:shd w:val="clear" w:color="auto" w:fill="FFFF99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9. Utiliza con precisión el vocabulario y estructuras de alta frecuencia, para expresar  sus  experiencias y planes inmediatos.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94" w:type="dxa"/>
            <w:shd w:val="clear" w:color="auto" w:fill="FFFF99"/>
            <w:vAlign w:val="bottom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1. Infiere el significado de palabras y expresiones sencillas de textos escritos.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94" w:type="dxa"/>
            <w:shd w:val="clear" w:color="auto" w:fill="FFFF99"/>
            <w:vAlign w:val="bottom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2. Asocia la grafía, pronunciación y el significado de  algunas palabras para la compresión textos sencillos, cuando lee.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94" w:type="dxa"/>
            <w:shd w:val="clear" w:color="auto" w:fill="FFFF99"/>
            <w:vAlign w:val="bottom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3. Aplica los conocimientos previos sobre costumbres propias de los países de lengua extranjera en la lectura de textos.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94" w:type="dxa"/>
            <w:shd w:val="clear" w:color="auto" w:fill="FFFF99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4. Comprende la información principal en noticias breves y artículos adaptados a su edad y sobre temáticas de su interés, pudiendo usar el diccionario.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94" w:type="dxa"/>
            <w:shd w:val="clear" w:color="auto" w:fill="FFFF99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5. Extrae información específica necesaria para la realización de una tarea (preguntas sobre una narración), en texto escritos, en soporte papel o digital.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94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6. Reconoce abreviaturas y símbolos de uso común en las nuevas tecnologías (emoticonos, etc.).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94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7. Distingue en una narración escrita: el inicio, nudo y desenlace.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094" w:type="dxa"/>
            <w:shd w:val="clear" w:color="auto" w:fill="FFFF99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E7354">
              <w:rPr>
                <w:rFonts w:ascii="Arial" w:hAnsi="Arial" w:cs="Arial"/>
                <w:b/>
                <w:sz w:val="20"/>
                <w:szCs w:val="20"/>
              </w:rPr>
              <w:t>1.Planifica</w:t>
            </w:r>
            <w:proofErr w:type="gramEnd"/>
            <w:r w:rsidRPr="00DE7354">
              <w:rPr>
                <w:rFonts w:ascii="Arial" w:hAnsi="Arial" w:cs="Arial"/>
                <w:b/>
                <w:sz w:val="20"/>
                <w:szCs w:val="20"/>
              </w:rPr>
              <w:t xml:space="preserve"> los textos previamente a </w:t>
            </w:r>
            <w:proofErr w:type="spellStart"/>
            <w:r w:rsidRPr="00DE7354">
              <w:rPr>
                <w:rFonts w:ascii="Arial" w:hAnsi="Arial" w:cs="Arial"/>
                <w:b/>
                <w:sz w:val="20"/>
                <w:szCs w:val="20"/>
              </w:rPr>
              <w:t>suejecución</w:t>
            </w:r>
            <w:proofErr w:type="spellEnd"/>
            <w:r w:rsidRPr="00DE7354">
              <w:rPr>
                <w:rFonts w:ascii="Arial" w:hAnsi="Arial" w:cs="Arial"/>
                <w:b/>
                <w:sz w:val="20"/>
                <w:szCs w:val="20"/>
              </w:rPr>
              <w:t xml:space="preserve"> (esquemas, etc.)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094" w:type="dxa"/>
            <w:tcBorders>
              <w:bottom w:val="single" w:sz="4" w:space="0" w:color="000000"/>
            </w:tcBorders>
            <w:shd w:val="clear" w:color="auto" w:fill="FFFF99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2. Escribe con razonable corrección textos cortos trabajados previamente de forma oral, en dictados.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094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3. Demanda información o realiza ofrecimientos a través de diferentes tipos de textos escritos.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094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4. Utiliza con precisión el vocabulario y estructuras sintácticas básicas, usando conectores, para expresar información básica sobre experiencias y planes, en soporte papel o digital.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41383" w:rsidRPr="00BE3E75" w:rsidTr="00E41383">
        <w:trPr>
          <w:jc w:val="center"/>
        </w:trPr>
        <w:tc>
          <w:tcPr>
            <w:tcW w:w="955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094" w:type="dxa"/>
            <w:shd w:val="clear" w:color="auto" w:fill="FFFF99"/>
            <w:vAlign w:val="bottom"/>
          </w:tcPr>
          <w:p w:rsidR="00E41383" w:rsidRPr="00DE7354" w:rsidRDefault="00E41383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5. Utiliza los conocimientos adquiridos sobre expresiones y costumbres propios del país de la lengua extranjera en un texto escrito, respetando las normas de cortesía básicas.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99"/>
            <w:vAlign w:val="center"/>
          </w:tcPr>
          <w:p w:rsidR="00E41383" w:rsidRPr="00DE7354" w:rsidRDefault="00E41383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3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6C1D57" w:rsidRDefault="006C1D57"/>
    <w:sectPr w:rsidR="006C1D57" w:rsidSect="008033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31"/>
    <w:rsid w:val="000E1401"/>
    <w:rsid w:val="003C390C"/>
    <w:rsid w:val="006C1D57"/>
    <w:rsid w:val="0080333A"/>
    <w:rsid w:val="009D7B44"/>
    <w:rsid w:val="00A257CB"/>
    <w:rsid w:val="00E41383"/>
    <w:rsid w:val="00E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7</cp:revision>
  <dcterms:created xsi:type="dcterms:W3CDTF">2015-10-11T22:14:00Z</dcterms:created>
  <dcterms:modified xsi:type="dcterms:W3CDTF">2015-10-11T22:19:00Z</dcterms:modified>
</cp:coreProperties>
</file>