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6"/>
        <w:gridCol w:w="851"/>
        <w:gridCol w:w="850"/>
        <w:gridCol w:w="853"/>
      </w:tblGrid>
      <w:tr w:rsidR="00DE3F84" w:rsidRPr="00BE3E75" w:rsidTr="00DE3F8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DE3F84" w:rsidRPr="00BE3E75" w:rsidRDefault="00DE3F84" w:rsidP="00C47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346" w:type="dxa"/>
            <w:tcBorders>
              <w:bottom w:val="single" w:sz="4" w:space="0" w:color="000000"/>
            </w:tcBorders>
            <w:shd w:val="clear" w:color="auto" w:fill="FF0000"/>
          </w:tcPr>
          <w:p w:rsidR="00DE3F84" w:rsidRPr="00BE3E75" w:rsidRDefault="00DE3F84" w:rsidP="00C47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EDUCACIÓN ARTÍSTICA 3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DE3F84" w:rsidRPr="00BE3E75" w:rsidRDefault="00DE3F84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DE3F84" w:rsidRPr="00BE3E75" w:rsidRDefault="00DE3F84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DE3F84" w:rsidRPr="00BE3E75" w:rsidRDefault="00DE3F84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A74479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4479">
              <w:rPr>
                <w:rFonts w:ascii="Arial" w:hAnsi="Arial" w:cs="Arial"/>
                <w:b/>
                <w:sz w:val="18"/>
                <w:szCs w:val="18"/>
              </w:rPr>
              <w:t>1.1 Describe utilizando un vocabulario preciso las cualidades de los sonidos  en una audición o fragmento musical.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1.2. Representa las cualidades del sonido trabajadas.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2E672F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1.3. Mantiene una actitud atenta y silenciosa en la audición de obras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2.1. Diferencia voces infantiles, masculinas y femeninas en diferentes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2.2. Reconoce visual  y auditivamente los instrumentos trabajados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2.3  Clasifica los instrumentos musicales en familias.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2.4 Representa con grafías no convencionales la forma musical de las audiciones propuestas.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2.5 Distingue en audiciones sencillas variaciones y contrastes de velocidad e intensidad.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2.6 Se interesa por descubrir obras musicales de diferentes características y las utiliza como marco de referencia para las creaciones propias.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E3F84" w:rsidRPr="002E672F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3.1. Respeta las normas de comportamiento en audiciones y representaciones musicales y de danza.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3.2. Investiga sobre la importancia de los profesionales relacionados con el mundo de la música.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 xml:space="preserve">1.1. Expresa con su voz adecuadamente las cualidades del sonido trabajadas (altura, intensidad y duración).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1.2 Describe las cualidades de los sonidos que reproduce.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2E672F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2.1. Utiliza el lenguaje musical para la interpretación de obras.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2.2. Realiza dictados rítmicos sencillos con grafías convencionales.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2.3 Crea esquemas rítmicos con las figuras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A74479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4479">
              <w:rPr>
                <w:rFonts w:ascii="Arial" w:hAnsi="Arial" w:cs="Arial"/>
                <w:b/>
                <w:sz w:val="18"/>
                <w:szCs w:val="18"/>
              </w:rPr>
              <w:t>2.4 Interpreta pequeñas piezas instrumentales de forma aislada o como acompañamiento a canciones o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2E672F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2.5 Interpreta canciones de distintos lugares, épocas y estilos intentando afinar y siguiendo las instrucciones del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F84" w:rsidRPr="002E672F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2.6 Conoce la digitación mínima en la flauta exigida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2.7 Interpreta con la flauta dulce un repertorio básico de canciones.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2.8 Memoriza piezas sencillas con la flauta dulce.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3.1. Construye instrumentos musicales sencillos con objetos de uso cotidiano.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3.2. Busca información bibliográfica, en medios de comunicación o en Internet información sobre instrumentos, compositores.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3.3. Utiliza las posibilidades sonoras de diferentes instrumentos a través de recursos informáticos.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1.1</w:t>
            </w:r>
            <w:proofErr w:type="gramStart"/>
            <w:r w:rsidRPr="009F5E7F">
              <w:rPr>
                <w:rFonts w:ascii="Arial" w:hAnsi="Arial" w:cs="Arial"/>
                <w:b/>
                <w:sz w:val="20"/>
                <w:szCs w:val="20"/>
              </w:rPr>
              <w:t>.Identifica</w:t>
            </w:r>
            <w:proofErr w:type="gramEnd"/>
            <w:r w:rsidRPr="009F5E7F">
              <w:rPr>
                <w:rFonts w:ascii="Arial" w:hAnsi="Arial" w:cs="Arial"/>
                <w:b/>
                <w:sz w:val="20"/>
                <w:szCs w:val="20"/>
              </w:rPr>
              <w:t xml:space="preserve">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1.2</w:t>
            </w:r>
            <w:proofErr w:type="gramStart"/>
            <w:r w:rsidRPr="009F5E7F">
              <w:rPr>
                <w:rFonts w:ascii="Arial" w:hAnsi="Arial" w:cs="Arial"/>
                <w:b/>
                <w:sz w:val="20"/>
                <w:szCs w:val="20"/>
              </w:rPr>
              <w:t>.Controla</w:t>
            </w:r>
            <w:proofErr w:type="gramEnd"/>
            <w:r w:rsidRPr="009F5E7F">
              <w:rPr>
                <w:rFonts w:ascii="Arial" w:hAnsi="Arial" w:cs="Arial"/>
                <w:b/>
                <w:sz w:val="20"/>
                <w:szCs w:val="20"/>
              </w:rPr>
              <w:t xml:space="preserve"> la postura y la coordinación con la música cuando interpreta danzas.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1.3. Realiza danzas sencillas adaptando sus movimientos a la música y a sus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6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1.4. Reconoce auditivamente las danzas trabajadas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1.1. Reconoce las imágenes fijas y en movimiento en su entorno y la clasifica en diferentes categorías (cómic,  fotografía, cine, etc.).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2.1  Analiza y describe de manera sencilla y utilizando la terminología adecuada imágenes fijas y en movimiento atendiendo al tamaño, formato, elementos básicos (puntos, rectas, planos, iluminación</w:t>
            </w:r>
            <w:proofErr w:type="gramStart"/>
            <w:r w:rsidRPr="009F5E7F">
              <w:rPr>
                <w:rFonts w:ascii="Arial" w:hAnsi="Arial" w:cs="Arial"/>
                <w:b/>
                <w:sz w:val="20"/>
                <w:szCs w:val="20"/>
              </w:rPr>
              <w:t>, …</w:t>
            </w:r>
            <w:proofErr w:type="gramEnd"/>
            <w:r w:rsidRPr="009F5E7F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2.2  Elabora imágenes fijas teniendo como base los conocimientos adquiridos.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2.3  Conoce la evolución de la fotografía del blanco y negro al color, y valora las posibilidades que ha proporcionado la tecnología.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2.4  Realiza fotografías, utilizando medios tecnológicos a su alcance.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2.5  Elabora carteles con diversas informaciones considerando.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2.6   Los conceptos de tamaño, equilibrio, proporción y color, y añadiendo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2.7  Secuencia una historia en diferentes viñetas en las que incorpora imágenes y textos siguiendo el patrón de un cómic.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2.8  Reconoce el cine de animación como un género del cine.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3.1        Maneja programas informáticos sencillos de elaboración y retoque de imágenes digitales (copiar, cortar, pegar, modificar tamaño), que le sirvan para la ilustración de trabajos con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1.1  Utiliza el punto y distintos tipos de  líneas al representar el entorno próximo y el imaginario.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1.2  Explica oralmente el resultado final de su tarea usando el vocabulario adecuado a su edad.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2.1   Clasifica los colores primarios (magenta, cian y amarillo) y secundarios (verde, violeta y rojo) y los utiliza con sentido en sus obras.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2.2   Conoce la simbología de los colores fríos y cálidos y aplica dichos conocimientos para transmitir diferentes sensaciones en las composiciones plásticas que realiza.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2.3   Analiza y compara las texturas naturales y artificiales, siendo capaz de realizar trabajos artísticos utilizando estos conocimientos.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2.4   Organiza el espacio en sus producciones bidimensionales utilizando conceptos básicos de composición, equilibrio y proporción.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 xml:space="preserve">3.1  Utiliza las técnicas </w:t>
            </w:r>
            <w:proofErr w:type="spellStart"/>
            <w:r w:rsidRPr="009F5E7F">
              <w:rPr>
                <w:rFonts w:ascii="Arial" w:hAnsi="Arial" w:cs="Arial"/>
                <w:b/>
                <w:sz w:val="20"/>
                <w:szCs w:val="20"/>
              </w:rPr>
              <w:t>dibujísticas</w:t>
            </w:r>
            <w:proofErr w:type="spellEnd"/>
            <w:r w:rsidRPr="009F5E7F">
              <w:rPr>
                <w:rFonts w:ascii="Arial" w:hAnsi="Arial" w:cs="Arial"/>
                <w:b/>
                <w:sz w:val="20"/>
                <w:szCs w:val="20"/>
              </w:rPr>
              <w:t xml:space="preserve"> y/o pictóricas más adecuadas para sus creaciones manejando los materiales e instrumentos de manera adecuada, cuidando el material y el espacio de uso.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3.2   Lleva a cabo proyectos en grupo respetando las ideas de los demás y colaborando con las tareas que le hayan sido encomendadas.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3.3   Explica con la terminología aprendida el propósito de sus trabajos y las características de los mismos.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4.1 Organiza y planea su propio proceso creativo partiendo de la idea, recogiendo información bibliográfica, de los medios de comunicación o de Internet, siendo capaz de compartir con otros alumnos el proceso y el producto final obtenido.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5.1   Confecciona obras tridimensionales con diferentes materiales planificando el proceso y eligiendo la solución más adecuada a sus propósitos en su producción final.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6.1  Reconoce, respeta y valora las manifestaciones artísticas más importantes del patrimonio cultural y artístico.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6.2 Aprecia y disfruta las posibilidades que ofrecen los museos de conocer las obras de arte que en ellos se exponen.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6.3     Conoce alguna de las profesiones de los ámbitos artísticos.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1.1.  Identifica los conceptos de horizontalidad y verticalidad utilizándolo en sus composiciones con fines expresivos.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1.2.  Analiza la realidad descomponiéndola en formas geométricas básicas y trasladando la misma a composiciones bidimensionales.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1.3.  Identifica en una obra bidimensional formas geométricas simples.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F84" w:rsidRPr="00BE3E75" w:rsidTr="00DE3F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6" w:type="dxa"/>
            <w:shd w:val="clear" w:color="auto" w:fill="FFFF99"/>
            <w:vAlign w:val="bottom"/>
          </w:tcPr>
          <w:p w:rsidR="00DE3F84" w:rsidRPr="009F5E7F" w:rsidRDefault="00DE3F84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1.4.  Realiza composiciones bidimensionales o tridimensionales utilizando formas geométricas básicas.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E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E3F84" w:rsidRPr="009F5E7F" w:rsidRDefault="00DE3F84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0C06" w:rsidRDefault="00510C06"/>
    <w:sectPr w:rsidR="00510C06" w:rsidSect="0038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9"/>
    <w:rsid w:val="00384CFD"/>
    <w:rsid w:val="00510C06"/>
    <w:rsid w:val="00CF76B9"/>
    <w:rsid w:val="00DE3F84"/>
    <w:rsid w:val="00E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2015-10-11T22:44:00Z</dcterms:created>
  <dcterms:modified xsi:type="dcterms:W3CDTF">2015-10-11T22:47:00Z</dcterms:modified>
</cp:coreProperties>
</file>