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516F65" w:rsidRPr="00BE3E75" w:rsidTr="00516F65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0000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ESTANDARES ÁREA DE CIENCIAS NATURALES 1º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516F65" w:rsidRPr="00BE3E75" w:rsidRDefault="00516F65" w:rsidP="00705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516F65" w:rsidRPr="00BE3E75" w:rsidRDefault="00516F65" w:rsidP="00705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516F65" w:rsidRPr="00BE3E75" w:rsidRDefault="00516F65" w:rsidP="00705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BE3E75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Busca información concreta y relevante.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BE3E75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 Consulta y utiliza documentos escritos, imágenes y gráficos.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AD18E2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8E2">
              <w:rPr>
                <w:rFonts w:ascii="Arial" w:hAnsi="Arial" w:cs="Arial"/>
                <w:b/>
                <w:sz w:val="20"/>
                <w:szCs w:val="20"/>
              </w:rPr>
              <w:t>2.1 Establece conjeturas sobre fenómenos que ocurren.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053089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089">
              <w:rPr>
                <w:rFonts w:ascii="Arial" w:hAnsi="Arial" w:cs="Arial"/>
                <w:b/>
                <w:sz w:val="20"/>
                <w:szCs w:val="20"/>
              </w:rPr>
              <w:t>3.1 Comunica de forma oral los resultados de un experimento realizado.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4.1. Hace un uso adecuado de las tecnologías de la información y la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0E5443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5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4.2. Participa en los trabajos de equipo realizando la tarea asignada.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0E5443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544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4.3. Utiliza estrategias para realizar trabajos en equipo, mostrando habilidades para la resolución pacífica de conflictos.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0E5443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5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4.4. Conoce y respeta las normas de uso y de seguridad de los instrumentos y de los materiales de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5.1 Realiza experiencias sencillas y pequeñas investigaciones: planteando problemas, enunciando hipótesis, seleccionando el material necesario, realizando, extrayendo conclusiones, y comunicando los resultados.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0E5443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544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1.1. Localiza los principales órganos de los aparatos respiratorio, circulatorio y los sentidos.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2.1. Conoce las principales características de los aparatos respiratorio y circulatorio.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0E5443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5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3.1. Identifica y adopta hábitos de higiene, cuidado y descanso.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0E5443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5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1.1 Explica las diferencias entre seres vivos y seres inertes.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2.1 Identifica las características del Reino animal y del Reino de las plantas.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0E5443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5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3.1. Muestra conductas de respeto y cuidado hacia los seres vivos.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3.2. Usa la lupa y otros medios tecnológicos en los diferentes trabajos que realiza.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3.3. Realiza registros de observación manifestando cierta precisión y rigor en el estudio realizado.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0E5443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5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3.4. Respeta las normas de uso, de seguridad y de mantenimiento de los instrumentos de observación y de los materiales de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9</w:t>
            </w: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1.1 Clasifica algunos materiales por su dureza.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 xml:space="preserve">2.1 Realiza sencillas experiencias y predice cambios en el movimiento, en la forma o en el estado de los cuerpos por efecto de las fuerzas o de las aportaciones de energía.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2.2 Comunica el proceso seguido y el resultado obtenido en investigaciones sencillas.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bookmarkStart w:id="0" w:name="_GoBack" w:colFirst="0" w:colLast="4"/>
            <w:r w:rsidRPr="000E5443">
              <w:rPr>
                <w:b/>
                <w:color w:val="FF0000"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0E5443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5443">
              <w:rPr>
                <w:rFonts w:ascii="Arial" w:hAnsi="Arial" w:cs="Arial"/>
                <w:b/>
                <w:color w:val="FF0000"/>
                <w:sz w:val="20"/>
                <w:szCs w:val="20"/>
              </w:rPr>
              <w:t>3.1 Participa en experiencias sencillas sobre fenómenos físicos o químicos respetando las normas de uso, seguridad y de conservación de los instrumentos y de los materiales de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0E5443" w:rsidRDefault="00516F65" w:rsidP="0070575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E5443">
              <w:rPr>
                <w:b/>
                <w:color w:val="FF0000"/>
              </w:rPr>
              <w:t>8</w:t>
            </w:r>
          </w:p>
        </w:tc>
      </w:tr>
      <w:bookmarkEnd w:id="0"/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6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1.1 Clasifica diferentes tipos de máquinas según el número de piezas, la manera de accionarlas y la acción que realiza.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6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2.1 Construye alguna estructura sencilla que cumpla una función o condición para resolver un problema a partir de piezas moduladas (escalera, puente, tobogán, etc.) de forma individual y en equipo.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6</w:t>
            </w:r>
          </w:p>
        </w:tc>
        <w:tc>
          <w:tcPr>
            <w:tcW w:w="10631" w:type="dxa"/>
            <w:shd w:val="clear" w:color="auto" w:fill="FFFF99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 xml:space="preserve">3.1 Conoce a través de experiencias sencillas algunos de los avances de la ciencia: en el hogar y en la vida cotidiana.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16F65" w:rsidRPr="00BE3E75" w:rsidTr="00516F65">
        <w:trPr>
          <w:jc w:val="center"/>
        </w:trPr>
        <w:tc>
          <w:tcPr>
            <w:tcW w:w="959" w:type="dxa"/>
            <w:shd w:val="clear" w:color="auto" w:fill="FFFF99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6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516F65" w:rsidRPr="00CA2CF7" w:rsidRDefault="00516F65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3.2 Realiza montajes, con ayuda, para realizar experiencias sencillas relacionadas con los fenómenos físicos de la materia.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516F65" w:rsidRPr="00BE3E75" w:rsidRDefault="00516F65" w:rsidP="007057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E6E29" w:rsidRDefault="00EE6E29"/>
    <w:sectPr w:rsidR="00EE6E29" w:rsidSect="00516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D3"/>
    <w:rsid w:val="000E5443"/>
    <w:rsid w:val="00516F65"/>
    <w:rsid w:val="00D168D3"/>
    <w:rsid w:val="00E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3</cp:revision>
  <dcterms:created xsi:type="dcterms:W3CDTF">2015-10-11T21:50:00Z</dcterms:created>
  <dcterms:modified xsi:type="dcterms:W3CDTF">2015-10-11T23:08:00Z</dcterms:modified>
</cp:coreProperties>
</file>